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16B1" w14:textId="77777777" w:rsidR="00A3261D" w:rsidRDefault="00000000">
      <w:pPr>
        <w:tabs>
          <w:tab w:val="left" w:pos="2901"/>
          <w:tab w:val="left" w:pos="5811"/>
          <w:tab w:val="left" w:pos="9016"/>
        </w:tabs>
        <w:ind w:left="141"/>
        <w:rPr>
          <w:sz w:val="20"/>
        </w:rPr>
      </w:pPr>
      <w:r>
        <w:rPr>
          <w:noProof/>
          <w:position w:val="9"/>
          <w:sz w:val="20"/>
        </w:rPr>
        <w:drawing>
          <wp:inline distT="0" distB="0" distL="0" distR="0" wp14:anchorId="0ABF3116" wp14:editId="63CABD41">
            <wp:extent cx="1026539" cy="6835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539" cy="68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position w:val="24"/>
          <w:sz w:val="20"/>
        </w:rPr>
        <w:drawing>
          <wp:inline distT="0" distB="0" distL="0" distR="0" wp14:anchorId="73CB6384" wp14:editId="5CB5B749">
            <wp:extent cx="1174803" cy="57207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803" cy="5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  <w:sz w:val="20"/>
        </w:rPr>
        <w:tab/>
      </w:r>
      <w:r>
        <w:rPr>
          <w:noProof/>
          <w:position w:val="9"/>
          <w:sz w:val="20"/>
        </w:rPr>
        <w:drawing>
          <wp:inline distT="0" distB="0" distL="0" distR="0" wp14:anchorId="424560EF" wp14:editId="7AA47C80">
            <wp:extent cx="1428395" cy="7792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395" cy="7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sz w:val="20"/>
        </w:rPr>
        <w:drawing>
          <wp:inline distT="0" distB="0" distL="0" distR="0" wp14:anchorId="134925E0" wp14:editId="783EC116">
            <wp:extent cx="777746" cy="9048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74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97D2A" w14:textId="77777777" w:rsidR="00A3261D" w:rsidRDefault="00A3261D">
      <w:pPr>
        <w:pStyle w:val="Corpotesto"/>
        <w:spacing w:before="3"/>
        <w:rPr>
          <w:sz w:val="10"/>
        </w:rPr>
      </w:pPr>
    </w:p>
    <w:p w14:paraId="13437E37" w14:textId="77777777" w:rsidR="00A3261D" w:rsidRDefault="00000000">
      <w:pPr>
        <w:pStyle w:val="Titolo"/>
      </w:pPr>
      <w:r>
        <w:t>ISTITUTO</w:t>
      </w:r>
      <w:r>
        <w:rPr>
          <w:spacing w:val="36"/>
          <w:w w:val="150"/>
        </w:rPr>
        <w:t xml:space="preserve"> </w:t>
      </w:r>
      <w:r>
        <w:t>ISTRUZIONE</w:t>
      </w:r>
      <w:r>
        <w:rPr>
          <w:spacing w:val="-4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rPr>
          <w:spacing w:val="-2"/>
        </w:rPr>
        <w:t>“</w:t>
      </w:r>
      <w:r>
        <w:rPr>
          <w:color w:val="FF0000"/>
          <w:spacing w:val="-2"/>
        </w:rPr>
        <w:t>E.FERRARI</w:t>
      </w:r>
      <w:r>
        <w:rPr>
          <w:spacing w:val="-2"/>
        </w:rPr>
        <w:t>”</w:t>
      </w:r>
    </w:p>
    <w:p w14:paraId="1F4DC22C" w14:textId="77777777" w:rsidR="00A3261D" w:rsidRDefault="00000000">
      <w:pPr>
        <w:spacing w:before="1" w:line="207" w:lineRule="exact"/>
        <w:ind w:left="544" w:right="504"/>
        <w:jc w:val="center"/>
        <w:rPr>
          <w:sz w:val="18"/>
        </w:rPr>
      </w:pPr>
      <w:r>
        <w:rPr>
          <w:sz w:val="18"/>
        </w:rPr>
        <w:t>Enogastronomia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l’Ospitalità</w:t>
      </w:r>
      <w:r>
        <w:rPr>
          <w:spacing w:val="-4"/>
          <w:sz w:val="18"/>
        </w:rPr>
        <w:t xml:space="preserve"> </w:t>
      </w:r>
      <w:r>
        <w:rPr>
          <w:sz w:val="18"/>
        </w:rPr>
        <w:t>Alberghiera</w:t>
      </w:r>
      <w:r>
        <w:rPr>
          <w:spacing w:val="-4"/>
          <w:sz w:val="18"/>
        </w:rPr>
        <w:t xml:space="preserve"> </w:t>
      </w:r>
      <w:r>
        <w:rPr>
          <w:sz w:val="18"/>
        </w:rPr>
        <w:t>cod.</w:t>
      </w:r>
      <w:r>
        <w:rPr>
          <w:spacing w:val="-3"/>
          <w:sz w:val="18"/>
        </w:rPr>
        <w:t xml:space="preserve"> </w:t>
      </w:r>
      <w:r>
        <w:rPr>
          <w:sz w:val="18"/>
        </w:rPr>
        <w:t>mecc.</w:t>
      </w:r>
      <w:r>
        <w:rPr>
          <w:spacing w:val="-2"/>
          <w:sz w:val="18"/>
        </w:rPr>
        <w:t xml:space="preserve"> SARH02901B</w:t>
      </w:r>
    </w:p>
    <w:p w14:paraId="051EE2B0" w14:textId="77BA4874" w:rsidR="00A3261D" w:rsidRDefault="00D87945" w:rsidP="008C20FD">
      <w:pPr>
        <w:ind w:left="709" w:right="1120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A826A79" wp14:editId="0BFCAE60">
                <wp:simplePos x="0" y="0"/>
                <wp:positionH relativeFrom="page">
                  <wp:posOffset>438785</wp:posOffset>
                </wp:positionH>
                <wp:positionV relativeFrom="paragraph">
                  <wp:posOffset>274320</wp:posOffset>
                </wp:positionV>
                <wp:extent cx="6684010" cy="12065"/>
                <wp:effectExtent l="0" t="0" r="0" b="0"/>
                <wp:wrapTopAndBottom/>
                <wp:docPr id="123102470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E224B" id="docshape1" o:spid="_x0000_s1026" style="position:absolute;margin-left:34.55pt;margin-top:21.6pt;width:526.3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sz w:val="18"/>
        </w:rPr>
        <w:t>Manutenzione</w:t>
      </w:r>
      <w:r>
        <w:rPr>
          <w:spacing w:val="-3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Assistenza</w:t>
      </w:r>
      <w:r>
        <w:rPr>
          <w:spacing w:val="-3"/>
          <w:sz w:val="18"/>
        </w:rPr>
        <w:t xml:space="preserve"> </w:t>
      </w:r>
      <w:r>
        <w:rPr>
          <w:sz w:val="18"/>
        </w:rPr>
        <w:t>tecnica,</w:t>
      </w:r>
      <w:r w:rsidR="00981E43">
        <w:rPr>
          <w:sz w:val="18"/>
        </w:rPr>
        <w:t xml:space="preserve"> </w:t>
      </w:r>
      <w:r>
        <w:rPr>
          <w:sz w:val="18"/>
        </w:rPr>
        <w:t>Industria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2"/>
          <w:sz w:val="18"/>
        </w:rPr>
        <w:t xml:space="preserve"> </w:t>
      </w:r>
      <w:r>
        <w:rPr>
          <w:sz w:val="18"/>
        </w:rPr>
        <w:t>Artigianato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Made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Italy</w:t>
      </w:r>
      <w:r>
        <w:rPr>
          <w:spacing w:val="-1"/>
          <w:sz w:val="18"/>
        </w:rPr>
        <w:t xml:space="preserve"> 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Servizi</w:t>
      </w:r>
      <w:r>
        <w:rPr>
          <w:spacing w:val="-2"/>
          <w:sz w:val="18"/>
        </w:rPr>
        <w:t xml:space="preserve"> </w:t>
      </w:r>
      <w:r>
        <w:rPr>
          <w:sz w:val="18"/>
        </w:rPr>
        <w:t>Culturali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dello</w:t>
      </w:r>
      <w:r>
        <w:rPr>
          <w:spacing w:val="-3"/>
          <w:sz w:val="18"/>
        </w:rPr>
        <w:t xml:space="preserve"> </w:t>
      </w:r>
      <w:r>
        <w:rPr>
          <w:sz w:val="18"/>
        </w:rPr>
        <w:t>Spettacolo cod. mecc. SARI02901V - Ipsar Serale SARH02950Q – Ipsia Serale SARI029507</w:t>
      </w:r>
    </w:p>
    <w:p w14:paraId="0CEB1F1B" w14:textId="77777777" w:rsidR="00A3261D" w:rsidRPr="00D87945" w:rsidRDefault="00000000" w:rsidP="008C20FD">
      <w:pPr>
        <w:spacing w:before="2"/>
        <w:ind w:left="426" w:right="544"/>
        <w:rPr>
          <w:sz w:val="18"/>
          <w:lang w:val="en-US"/>
        </w:rPr>
      </w:pPr>
      <w:r>
        <w:rPr>
          <w:sz w:val="18"/>
        </w:rPr>
        <w:t>Via</w:t>
      </w:r>
      <w:r>
        <w:rPr>
          <w:spacing w:val="-4"/>
          <w:sz w:val="18"/>
        </w:rPr>
        <w:t xml:space="preserve"> </w:t>
      </w:r>
      <w:r>
        <w:rPr>
          <w:sz w:val="18"/>
        </w:rPr>
        <w:t>Rosa</w:t>
      </w:r>
      <w:r>
        <w:rPr>
          <w:spacing w:val="-3"/>
          <w:sz w:val="18"/>
        </w:rPr>
        <w:t xml:space="preserve"> </w:t>
      </w:r>
      <w:r>
        <w:rPr>
          <w:sz w:val="18"/>
        </w:rPr>
        <w:t>Jemma,301-</w:t>
      </w:r>
      <w:r>
        <w:rPr>
          <w:spacing w:val="-3"/>
          <w:sz w:val="18"/>
        </w:rPr>
        <w:t xml:space="preserve"> </w:t>
      </w:r>
      <w:r>
        <w:rPr>
          <w:sz w:val="18"/>
        </w:rPr>
        <w:t>84091</w:t>
      </w:r>
      <w:r>
        <w:rPr>
          <w:spacing w:val="-1"/>
          <w:sz w:val="18"/>
        </w:rPr>
        <w:t xml:space="preserve"> </w:t>
      </w:r>
      <w:r>
        <w:rPr>
          <w:sz w:val="18"/>
        </w:rPr>
        <w:t>BATTIPAGLIA -</w:t>
      </w:r>
      <w:r>
        <w:rPr>
          <w:spacing w:val="-3"/>
          <w:sz w:val="18"/>
        </w:rPr>
        <w:t xml:space="preserve"> </w:t>
      </w:r>
      <w:r>
        <w:rPr>
          <w:sz w:val="18"/>
        </w:rPr>
        <w:t>tel.</w:t>
      </w:r>
      <w:r>
        <w:rPr>
          <w:spacing w:val="-2"/>
          <w:sz w:val="18"/>
        </w:rPr>
        <w:t xml:space="preserve"> </w:t>
      </w:r>
      <w:r>
        <w:rPr>
          <w:sz w:val="18"/>
        </w:rPr>
        <w:t>0828370560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fax</w:t>
      </w:r>
      <w:r>
        <w:rPr>
          <w:spacing w:val="-1"/>
          <w:sz w:val="18"/>
        </w:rPr>
        <w:t xml:space="preserve"> </w:t>
      </w:r>
      <w:r>
        <w:rPr>
          <w:sz w:val="18"/>
        </w:rPr>
        <w:t>0828370651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C.F.:</w:t>
      </w:r>
      <w:r>
        <w:rPr>
          <w:spacing w:val="-4"/>
          <w:sz w:val="18"/>
        </w:rPr>
        <w:t xml:space="preserve"> </w:t>
      </w:r>
      <w:r>
        <w:rPr>
          <w:sz w:val="18"/>
        </w:rPr>
        <w:t>91008360652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41"/>
          <w:sz w:val="18"/>
        </w:rPr>
        <w:t xml:space="preserve"> </w:t>
      </w: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Mecc. </w:t>
      </w:r>
      <w:r w:rsidRPr="00D87945">
        <w:rPr>
          <w:spacing w:val="-2"/>
          <w:sz w:val="18"/>
          <w:lang w:val="en-US"/>
        </w:rPr>
        <w:t>SAIS029007</w:t>
      </w:r>
    </w:p>
    <w:p w14:paraId="331505E2" w14:textId="77777777" w:rsidR="00A3261D" w:rsidRPr="00247E43" w:rsidRDefault="00000000">
      <w:pPr>
        <w:spacing w:before="1"/>
        <w:ind w:left="544" w:right="544"/>
        <w:jc w:val="center"/>
        <w:rPr>
          <w:rFonts w:ascii="Calibri" w:hAnsi="Calibri"/>
          <w:sz w:val="18"/>
        </w:rPr>
      </w:pPr>
      <w:r w:rsidRPr="00D87945">
        <w:rPr>
          <w:rFonts w:ascii="Calibri" w:hAnsi="Calibri"/>
          <w:sz w:val="18"/>
          <w:lang w:val="en-US"/>
        </w:rPr>
        <w:t>Internet:</w:t>
      </w:r>
      <w:r w:rsidRPr="00D87945">
        <w:rPr>
          <w:rFonts w:ascii="Calibri" w:hAnsi="Calibri"/>
          <w:spacing w:val="-6"/>
          <w:sz w:val="18"/>
          <w:lang w:val="en-US"/>
        </w:rPr>
        <w:t xml:space="preserve"> </w:t>
      </w:r>
      <w:hyperlink r:id="rId9">
        <w:r w:rsidRPr="00D87945">
          <w:rPr>
            <w:rFonts w:ascii="Calibri" w:hAnsi="Calibri"/>
            <w:color w:val="0000FF"/>
            <w:sz w:val="18"/>
            <w:u w:val="single" w:color="0000FF"/>
            <w:lang w:val="en-US"/>
          </w:rPr>
          <w:t>www.iisferraribattipaglia.it</w:t>
        </w:r>
      </w:hyperlink>
      <w:r w:rsidRPr="00D87945">
        <w:rPr>
          <w:rFonts w:ascii="Calibri" w:hAnsi="Calibri"/>
          <w:color w:val="0000FF"/>
          <w:spacing w:val="68"/>
          <w:sz w:val="18"/>
          <w:lang w:val="en-US"/>
        </w:rPr>
        <w:t xml:space="preserve"> </w:t>
      </w:r>
      <w:r w:rsidRPr="00D87945">
        <w:rPr>
          <w:rFonts w:ascii="Calibri" w:hAnsi="Calibri"/>
          <w:sz w:val="18"/>
          <w:lang w:val="en-US"/>
        </w:rPr>
        <w:t>-post.cert.</w:t>
      </w:r>
      <w:r w:rsidRPr="00D87945">
        <w:rPr>
          <w:rFonts w:ascii="Calibri" w:hAnsi="Calibri"/>
          <w:spacing w:val="-5"/>
          <w:sz w:val="18"/>
          <w:lang w:val="en-US"/>
        </w:rPr>
        <w:t xml:space="preserve"> </w:t>
      </w:r>
      <w:hyperlink r:id="rId10">
        <w:r w:rsidRPr="00247E43">
          <w:rPr>
            <w:rFonts w:ascii="Calibri" w:hAnsi="Calibri"/>
            <w:color w:val="0000FF"/>
            <w:sz w:val="18"/>
            <w:u w:val="single" w:color="0000FF"/>
          </w:rPr>
          <w:t>SAIS029007@pec.istruzione.it</w:t>
        </w:r>
      </w:hyperlink>
      <w:r w:rsidRPr="00247E43">
        <w:rPr>
          <w:rFonts w:ascii="Calibri" w:hAnsi="Calibri"/>
          <w:color w:val="0000FF"/>
          <w:spacing w:val="-3"/>
          <w:sz w:val="18"/>
        </w:rPr>
        <w:t xml:space="preserve"> </w:t>
      </w:r>
      <w:r w:rsidRPr="00247E43">
        <w:rPr>
          <w:rFonts w:ascii="Calibri" w:hAnsi="Calibri"/>
          <w:sz w:val="18"/>
        </w:rPr>
        <w:t>–</w:t>
      </w:r>
      <w:r w:rsidRPr="00247E43">
        <w:rPr>
          <w:rFonts w:ascii="Calibri" w:hAnsi="Calibri"/>
          <w:spacing w:val="-6"/>
          <w:sz w:val="18"/>
        </w:rPr>
        <w:t xml:space="preserve"> </w:t>
      </w:r>
      <w:r w:rsidRPr="00247E43">
        <w:rPr>
          <w:rFonts w:ascii="Calibri" w:hAnsi="Calibri"/>
          <w:sz w:val="18"/>
        </w:rPr>
        <w:t>C.U.U.</w:t>
      </w:r>
      <w:r w:rsidRPr="00247E43">
        <w:rPr>
          <w:rFonts w:ascii="Calibri" w:hAnsi="Calibri"/>
          <w:spacing w:val="-5"/>
          <w:sz w:val="18"/>
        </w:rPr>
        <w:t xml:space="preserve"> </w:t>
      </w:r>
      <w:r w:rsidRPr="00247E43">
        <w:rPr>
          <w:rFonts w:ascii="Calibri" w:hAnsi="Calibri"/>
          <w:spacing w:val="-2"/>
          <w:sz w:val="18"/>
        </w:rPr>
        <w:t>UFR6ED</w:t>
      </w:r>
    </w:p>
    <w:p w14:paraId="7C69343C" w14:textId="77777777" w:rsidR="00D87945" w:rsidRPr="00247E43" w:rsidRDefault="00D87945" w:rsidP="00D87945">
      <w:pPr>
        <w:jc w:val="center"/>
        <w:rPr>
          <w:b/>
          <w:sz w:val="24"/>
          <w:szCs w:val="24"/>
        </w:rPr>
      </w:pPr>
    </w:p>
    <w:p w14:paraId="7A0E6218" w14:textId="77777777" w:rsidR="00E373DD" w:rsidRDefault="00E373DD" w:rsidP="00E373DD">
      <w:pPr>
        <w:tabs>
          <w:tab w:val="right" w:pos="9540"/>
        </w:tabs>
        <w:spacing w:line="360" w:lineRule="auto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DELEGA al Coordinatore di classe</w:t>
      </w:r>
    </w:p>
    <w:p w14:paraId="15728F3A" w14:textId="77777777" w:rsidR="005976FB" w:rsidRDefault="005976FB" w:rsidP="00E373DD">
      <w:pPr>
        <w:tabs>
          <w:tab w:val="right" w:pos="9540"/>
        </w:tabs>
        <w:spacing w:line="360" w:lineRule="auto"/>
        <w:jc w:val="center"/>
        <w:rPr>
          <w:kern w:val="1"/>
          <w:sz w:val="24"/>
          <w:szCs w:val="24"/>
        </w:rPr>
      </w:pPr>
    </w:p>
    <w:p w14:paraId="14D62D74" w14:textId="77777777" w:rsidR="00E373DD" w:rsidRPr="00BC5681" w:rsidRDefault="00E373DD" w:rsidP="00E373DD">
      <w:pPr>
        <w:jc w:val="both"/>
        <w:rPr>
          <w:kern w:val="36"/>
          <w:lang w:eastAsia="it-IT"/>
        </w:rPr>
      </w:pPr>
      <w:r w:rsidRPr="00BC5681">
        <w:rPr>
          <w:rFonts w:eastAsia="Calibri"/>
        </w:rPr>
        <w:t>VISTO il Decreto legislativo 66/2017 che all'art. 7 comma 2 definisce modalità e tempi di redazione del P.E.I. ;</w:t>
      </w:r>
      <w:r w:rsidRPr="00BC5681">
        <w:rPr>
          <w:rFonts w:eastAsia="Calibri"/>
        </w:rPr>
        <w:br/>
        <w:t>VISTO il decreto interministeriale 29 dicembre 2020, n. 182, concernente il modello nazionale di PEI e le linee</w:t>
      </w:r>
      <w:r w:rsidRPr="00BC5681">
        <w:rPr>
          <w:rFonts w:eastAsia="Calibri"/>
        </w:rPr>
        <w:br/>
        <w:t xml:space="preserve">guida </w:t>
      </w:r>
      <w:r w:rsidRPr="00BC5681">
        <w:rPr>
          <w:rFonts w:eastAsia="Calibri"/>
        </w:rPr>
        <w:br/>
        <w:t>VISTA</w:t>
      </w:r>
      <w:r w:rsidRPr="00BC5681">
        <w:rPr>
          <w:kern w:val="36"/>
          <w:lang w:eastAsia="it-IT"/>
        </w:rPr>
        <w:t xml:space="preserve"> la </w:t>
      </w:r>
      <w:hyperlink r:id="rId11" w:history="1">
        <w:r w:rsidRPr="00BC5681">
          <w:rPr>
            <w:lang w:eastAsia="it-IT"/>
          </w:rPr>
          <w:t xml:space="preserve">sentenza </w:t>
        </w:r>
      </w:hyperlink>
      <w:r w:rsidRPr="00BC5681">
        <w:rPr>
          <w:kern w:val="36"/>
          <w:lang w:eastAsia="it-IT"/>
        </w:rPr>
        <w:t>n° 03196 del 26/04/2022 del Consiglio di Stato che si è pronunciato definitivamente sulla liceità del decreto interministeriale 29 dicembre 2020, n. 182, concernente il modello nazionale di PEI e le linee guida;</w:t>
      </w:r>
    </w:p>
    <w:p w14:paraId="779A82FE" w14:textId="77777777" w:rsidR="00E373DD" w:rsidRPr="00BC5681" w:rsidRDefault="00E373DD" w:rsidP="00E373DD">
      <w:pPr>
        <w:jc w:val="both"/>
        <w:rPr>
          <w:rFonts w:eastAsia="Calibri"/>
        </w:rPr>
      </w:pPr>
      <w:r w:rsidRPr="00BC5681">
        <w:rPr>
          <w:lang w:eastAsia="it-IT"/>
        </w:rPr>
        <w:t xml:space="preserve">Vista la </w:t>
      </w:r>
      <w:r w:rsidRPr="00BC5681">
        <w:rPr>
          <w:kern w:val="1"/>
        </w:rPr>
        <w:t>Nota n° 3330 del 13/10/2022</w:t>
      </w:r>
      <w:r w:rsidRPr="00BC5681">
        <w:rPr>
          <w:lang w:eastAsia="it-IT"/>
        </w:rPr>
        <w:t xml:space="preserve"> con la quale il Ministero della Pubblica Istruzione fornisce indicazioni in merito alla redazione del PEI (Piano Educativo Individualizzato) per l’a.s. 2022/23 e chiarisce come, nelle more dell’adozione del decreto interministeriale emendativo del decreto n. 182 del 2020, le scuole debbano provvedere ad adottare i modelli nazionali PEI</w:t>
      </w:r>
      <w:r w:rsidRPr="00BC5681">
        <w:rPr>
          <w:b/>
          <w:bCs/>
          <w:lang w:eastAsia="it-IT"/>
        </w:rPr>
        <w:t xml:space="preserve">, </w:t>
      </w:r>
      <w:hyperlink r:id="rId12" w:history="1">
        <w:r w:rsidRPr="00BC5681">
          <w:rPr>
            <w:b/>
            <w:bCs/>
            <w:color w:val="0000FF"/>
            <w:u w:val="single"/>
            <w:lang w:eastAsia="it-IT"/>
          </w:rPr>
          <w:t>allegati al citato decreto 182</w:t>
        </w:r>
      </w:hyperlink>
      <w:r w:rsidRPr="00BC5681">
        <w:rPr>
          <w:b/>
          <w:bCs/>
          <w:lang w:eastAsia="it-IT"/>
        </w:rPr>
        <w:t xml:space="preserve"> </w:t>
      </w:r>
      <w:r w:rsidRPr="00BC5681">
        <w:rPr>
          <w:lang w:eastAsia="it-IT"/>
        </w:rPr>
        <w:t>e tuttora vigenti, secondo le consuete scadenze.</w:t>
      </w:r>
    </w:p>
    <w:p w14:paraId="7DA051E4" w14:textId="77777777" w:rsidR="00E373DD" w:rsidRPr="00BC5681" w:rsidRDefault="00E373DD" w:rsidP="00E37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A"/>
          <w:kern w:val="1"/>
        </w:rPr>
      </w:pPr>
      <w:r w:rsidRPr="00BC5681">
        <w:rPr>
          <w:color w:val="00000A"/>
          <w:kern w:val="1"/>
        </w:rPr>
        <w:t>Considerato che sono componenti del G.L.Operativo (D.L.66/2017) tutti i docenti della classe dell’alunno in situazione di disabilità;</w:t>
      </w:r>
    </w:p>
    <w:p w14:paraId="0A728F58" w14:textId="77777777" w:rsidR="00E373DD" w:rsidRPr="00BC5681" w:rsidRDefault="00E373DD" w:rsidP="00E37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A"/>
          <w:kern w:val="1"/>
        </w:rPr>
      </w:pPr>
      <w:r w:rsidRPr="00BC5681">
        <w:rPr>
          <w:color w:val="00000A"/>
          <w:kern w:val="1"/>
        </w:rPr>
        <w:t xml:space="preserve">Sentita la disponibilità dell’U.V.M. esclusivamente in orario mattutino; </w:t>
      </w:r>
    </w:p>
    <w:p w14:paraId="67F1CBA7" w14:textId="775C50F8" w:rsidR="00E373DD" w:rsidRPr="009D2030" w:rsidRDefault="00E373DD" w:rsidP="00E37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kern w:val="1"/>
        </w:rPr>
      </w:pPr>
      <w:r w:rsidRPr="009D2030">
        <w:rPr>
          <w:kern w:val="1"/>
        </w:rPr>
        <w:t xml:space="preserve">Vista la circolare n.  </w:t>
      </w:r>
      <w:r>
        <w:rPr>
          <w:kern w:val="1"/>
        </w:rPr>
        <w:t xml:space="preserve">     </w:t>
      </w:r>
      <w:r w:rsidRPr="009D2030">
        <w:rPr>
          <w:kern w:val="1"/>
        </w:rPr>
        <w:t xml:space="preserve">  Prot. n.   </w:t>
      </w:r>
      <w:r>
        <w:rPr>
          <w:kern w:val="1"/>
        </w:rPr>
        <w:t xml:space="preserve"> </w:t>
      </w:r>
      <w:r w:rsidRPr="009D2030">
        <w:rPr>
          <w:kern w:val="1"/>
        </w:rPr>
        <w:t xml:space="preserve"> </w:t>
      </w:r>
      <w:r>
        <w:rPr>
          <w:kern w:val="1"/>
        </w:rPr>
        <w:t xml:space="preserve">      </w:t>
      </w:r>
      <w:r w:rsidRPr="009D2030">
        <w:rPr>
          <w:kern w:val="1"/>
        </w:rPr>
        <w:t xml:space="preserve">   del </w:t>
      </w:r>
      <w:r>
        <w:rPr>
          <w:kern w:val="1"/>
        </w:rPr>
        <w:t xml:space="preserve">         </w:t>
      </w:r>
      <w:r w:rsidR="00D0141E">
        <w:rPr>
          <w:kern w:val="1"/>
        </w:rPr>
        <w:t>maggio 2023</w:t>
      </w:r>
      <w:r w:rsidRPr="009D2030">
        <w:rPr>
          <w:kern w:val="1"/>
        </w:rPr>
        <w:t>;</w:t>
      </w:r>
    </w:p>
    <w:p w14:paraId="421EB7B6" w14:textId="77777777" w:rsidR="00E373DD" w:rsidRPr="00BC5681" w:rsidRDefault="00E373DD" w:rsidP="00E373DD">
      <w:pPr>
        <w:jc w:val="both"/>
        <w:rPr>
          <w:rFonts w:eastAsia="SimSun"/>
          <w:kern w:val="1"/>
          <w:lang w:eastAsia="hi-IN" w:bidi="hi-IN"/>
        </w:rPr>
      </w:pPr>
      <w:r w:rsidRPr="00BC5681">
        <w:rPr>
          <w:kern w:val="1"/>
        </w:rPr>
        <w:t xml:space="preserve">Per consentire la </w:t>
      </w:r>
      <w:r w:rsidRPr="00BC5681">
        <w:rPr>
          <w:color w:val="00000A"/>
          <w:kern w:val="1"/>
        </w:rPr>
        <w:t>convocazione durante l’orario scolastico</w:t>
      </w:r>
      <w:r w:rsidRPr="00BC5681">
        <w:rPr>
          <w:kern w:val="1"/>
        </w:rPr>
        <w:t xml:space="preserve"> del Gruppo di Lavoro Operativo in presenza, i</w:t>
      </w:r>
      <w:r w:rsidRPr="00BC5681">
        <w:rPr>
          <w:rFonts w:eastAsia="SimSun"/>
          <w:kern w:val="1"/>
          <w:lang w:eastAsia="hi-IN" w:bidi="hi-IN"/>
        </w:rPr>
        <w:t xml:space="preserve"> sottoscritti Docenti componenti del Consiglio di Classe della _________________</w:t>
      </w:r>
    </w:p>
    <w:p w14:paraId="2F7A8621" w14:textId="77777777" w:rsidR="00E373DD" w:rsidRPr="00BC5681" w:rsidRDefault="00E373DD" w:rsidP="00E373DD">
      <w:pPr>
        <w:tabs>
          <w:tab w:val="right" w:pos="9540"/>
        </w:tabs>
        <w:spacing w:line="360" w:lineRule="auto"/>
        <w:jc w:val="center"/>
        <w:rPr>
          <w:rFonts w:eastAsia="SimSun"/>
          <w:kern w:val="1"/>
          <w:lang w:eastAsia="hi-IN" w:bidi="hi-IN"/>
        </w:rPr>
      </w:pPr>
      <w:r w:rsidRPr="00BC5681">
        <w:rPr>
          <w:rFonts w:eastAsia="SimSun"/>
          <w:b/>
          <w:kern w:val="1"/>
          <w:lang w:eastAsia="hi-IN" w:bidi="hi-IN"/>
        </w:rPr>
        <w:t>DELEGANO</w:t>
      </w:r>
    </w:p>
    <w:p w14:paraId="0A785EA2" w14:textId="77777777" w:rsidR="00E373DD" w:rsidRPr="00BC5681" w:rsidRDefault="00E373DD" w:rsidP="00E373DD">
      <w:pPr>
        <w:tabs>
          <w:tab w:val="right" w:pos="9540"/>
        </w:tabs>
        <w:spacing w:line="360" w:lineRule="auto"/>
        <w:rPr>
          <w:rFonts w:eastAsia="SimSun"/>
          <w:kern w:val="1"/>
          <w:lang w:eastAsia="hi-IN" w:bidi="hi-IN"/>
        </w:rPr>
      </w:pPr>
      <w:r w:rsidRPr="00BC5681">
        <w:rPr>
          <w:rFonts w:eastAsia="SimSun"/>
          <w:kern w:val="1"/>
          <w:lang w:eastAsia="hi-IN" w:bidi="hi-IN"/>
        </w:rPr>
        <w:t xml:space="preserve">Il Coordinatore della classe______________, Prof.re/Prof.ssa  ____________________________  </w:t>
      </w:r>
    </w:p>
    <w:p w14:paraId="46D31AA2" w14:textId="77777777" w:rsidR="00E373DD" w:rsidRPr="00BC5681" w:rsidRDefault="00E373DD" w:rsidP="00E373DD">
      <w:pPr>
        <w:jc w:val="both"/>
        <w:rPr>
          <w:rFonts w:eastAsia="SimSun"/>
          <w:kern w:val="1"/>
          <w:lang w:eastAsia="hi-IN" w:bidi="hi-IN"/>
        </w:rPr>
      </w:pPr>
      <w:r w:rsidRPr="00BC5681">
        <w:rPr>
          <w:rFonts w:eastAsia="SimSun"/>
          <w:kern w:val="1"/>
          <w:lang w:eastAsia="hi-IN" w:bidi="hi-IN"/>
        </w:rPr>
        <w:t>a rappresentare l</w:t>
      </w:r>
      <w:r w:rsidRPr="00BC5681">
        <w:rPr>
          <w:kern w:val="1"/>
        </w:rPr>
        <w:t xml:space="preserve">’intero Consiglio di Classe, ai lavori </w:t>
      </w:r>
      <w:r w:rsidRPr="00BC5681">
        <w:t xml:space="preserve">del Gruppo di Lavoro Operativo </w:t>
      </w:r>
      <w:r w:rsidRPr="00BC5681">
        <w:rPr>
          <w:kern w:val="1"/>
        </w:rPr>
        <w:t xml:space="preserve">in presenza, del </w:t>
      </w:r>
      <w:r>
        <w:rPr>
          <w:kern w:val="1"/>
        </w:rPr>
        <w:t xml:space="preserve">giorno </w:t>
      </w:r>
      <w:r w:rsidRPr="00BC5681">
        <w:rPr>
          <w:kern w:val="1"/>
        </w:rPr>
        <w:t xml:space="preserve">___________________; </w:t>
      </w:r>
    </w:p>
    <w:p w14:paraId="2BB19205" w14:textId="77777777" w:rsidR="00E373DD" w:rsidRPr="00BC5681" w:rsidRDefault="00E373DD" w:rsidP="00E373DD">
      <w:pPr>
        <w:jc w:val="both"/>
        <w:rPr>
          <w:rFonts w:eastAsia="SimSun"/>
          <w:kern w:val="1"/>
          <w:lang w:eastAsia="hi-IN" w:bidi="hi-IN"/>
        </w:rPr>
      </w:pPr>
    </w:p>
    <w:p w14:paraId="563B8323" w14:textId="77777777" w:rsidR="00E373DD" w:rsidRPr="00BC5681" w:rsidRDefault="00E373DD" w:rsidP="00E373DD">
      <w:pPr>
        <w:spacing w:line="360" w:lineRule="auto"/>
        <w:rPr>
          <w:rFonts w:eastAsia="SimSun"/>
          <w:kern w:val="1"/>
          <w:lang w:eastAsia="hi-IN" w:bidi="hi-IN"/>
        </w:rPr>
      </w:pPr>
      <w:r w:rsidRPr="00BC5681">
        <w:rPr>
          <w:rFonts w:eastAsia="SimSun"/>
          <w:kern w:val="1"/>
          <w:lang w:eastAsia="hi-IN" w:bidi="hi-IN"/>
        </w:rPr>
        <w:t>Firma Deleganti</w:t>
      </w:r>
    </w:p>
    <w:p w14:paraId="4422ADD5" w14:textId="77777777" w:rsidR="00E373DD" w:rsidRPr="00BC5681" w:rsidRDefault="00E373DD" w:rsidP="00E373DD">
      <w:pPr>
        <w:tabs>
          <w:tab w:val="right" w:pos="9540"/>
        </w:tabs>
        <w:spacing w:line="360" w:lineRule="auto"/>
        <w:rPr>
          <w:rFonts w:eastAsia="SimSun"/>
          <w:kern w:val="1"/>
          <w:lang w:eastAsia="hi-IN" w:bidi="hi-IN"/>
        </w:rPr>
      </w:pPr>
      <w:r w:rsidRPr="00BC5681">
        <w:rPr>
          <w:rFonts w:eastAsia="SimSun"/>
          <w:kern w:val="1"/>
          <w:lang w:eastAsia="hi-IN" w:bidi="hi-IN"/>
        </w:rPr>
        <w:t xml:space="preserve">Prof.re_______________________                                 </w:t>
      </w:r>
    </w:p>
    <w:p w14:paraId="01738F3D" w14:textId="77777777" w:rsidR="00E373DD" w:rsidRPr="00BC5681" w:rsidRDefault="00E373DD" w:rsidP="00E373DD">
      <w:pPr>
        <w:tabs>
          <w:tab w:val="right" w:pos="9540"/>
        </w:tabs>
        <w:spacing w:line="360" w:lineRule="auto"/>
        <w:rPr>
          <w:rFonts w:eastAsia="SimSun"/>
          <w:kern w:val="1"/>
          <w:lang w:eastAsia="hi-IN" w:bidi="hi-IN"/>
        </w:rPr>
      </w:pPr>
      <w:r w:rsidRPr="00BC5681">
        <w:rPr>
          <w:rFonts w:eastAsia="SimSun"/>
          <w:kern w:val="1"/>
          <w:lang w:eastAsia="hi-IN" w:bidi="hi-IN"/>
        </w:rPr>
        <w:t>Prof.re_______________________</w:t>
      </w:r>
    </w:p>
    <w:p w14:paraId="494AB5E1" w14:textId="77777777" w:rsidR="00E373DD" w:rsidRPr="00BC5681" w:rsidRDefault="00E373DD" w:rsidP="00E373DD">
      <w:pPr>
        <w:tabs>
          <w:tab w:val="right" w:pos="9540"/>
        </w:tabs>
        <w:spacing w:line="360" w:lineRule="auto"/>
        <w:rPr>
          <w:rFonts w:eastAsia="SimSun"/>
          <w:kern w:val="1"/>
          <w:lang w:eastAsia="hi-IN" w:bidi="hi-IN"/>
        </w:rPr>
      </w:pPr>
      <w:r w:rsidRPr="00BC5681">
        <w:rPr>
          <w:rFonts w:eastAsia="SimSun"/>
          <w:kern w:val="1"/>
          <w:lang w:eastAsia="hi-IN" w:bidi="hi-IN"/>
        </w:rPr>
        <w:t>Prof.re_______________________</w:t>
      </w:r>
    </w:p>
    <w:p w14:paraId="523064B6" w14:textId="77777777" w:rsidR="00E373DD" w:rsidRPr="00BC5681" w:rsidRDefault="00E373DD" w:rsidP="00E373DD">
      <w:pPr>
        <w:tabs>
          <w:tab w:val="right" w:pos="9540"/>
        </w:tabs>
        <w:spacing w:line="360" w:lineRule="auto"/>
        <w:rPr>
          <w:rFonts w:eastAsia="SimSun"/>
          <w:kern w:val="1"/>
          <w:lang w:eastAsia="hi-IN" w:bidi="hi-IN"/>
        </w:rPr>
      </w:pPr>
      <w:r w:rsidRPr="00BC5681">
        <w:rPr>
          <w:rFonts w:eastAsia="SimSun"/>
          <w:kern w:val="1"/>
          <w:lang w:eastAsia="hi-IN" w:bidi="hi-IN"/>
        </w:rPr>
        <w:t>Prof.re_______________________</w:t>
      </w:r>
    </w:p>
    <w:p w14:paraId="2594759B" w14:textId="77777777" w:rsidR="00E373DD" w:rsidRPr="00BC5681" w:rsidRDefault="00E373DD" w:rsidP="00E373DD">
      <w:pPr>
        <w:tabs>
          <w:tab w:val="right" w:pos="9540"/>
        </w:tabs>
        <w:spacing w:line="360" w:lineRule="auto"/>
        <w:rPr>
          <w:rFonts w:eastAsia="SimSun"/>
          <w:kern w:val="1"/>
          <w:lang w:eastAsia="hi-IN" w:bidi="hi-IN"/>
        </w:rPr>
      </w:pPr>
      <w:r w:rsidRPr="00BC5681">
        <w:rPr>
          <w:rFonts w:eastAsia="SimSun"/>
          <w:kern w:val="1"/>
          <w:lang w:eastAsia="hi-IN" w:bidi="hi-IN"/>
        </w:rPr>
        <w:t>Prof.re_______________________</w:t>
      </w:r>
    </w:p>
    <w:p w14:paraId="4B708CD5" w14:textId="77777777" w:rsidR="00E373DD" w:rsidRPr="00BC5681" w:rsidRDefault="00E373DD" w:rsidP="00E373DD">
      <w:pPr>
        <w:tabs>
          <w:tab w:val="right" w:pos="9540"/>
        </w:tabs>
        <w:spacing w:line="360" w:lineRule="auto"/>
        <w:rPr>
          <w:rFonts w:eastAsia="SimSun"/>
          <w:kern w:val="1"/>
          <w:lang w:eastAsia="hi-IN" w:bidi="hi-IN"/>
        </w:rPr>
      </w:pPr>
      <w:r w:rsidRPr="00BC5681">
        <w:rPr>
          <w:rFonts w:eastAsia="SimSun"/>
          <w:kern w:val="1"/>
          <w:lang w:eastAsia="hi-IN" w:bidi="hi-IN"/>
        </w:rPr>
        <w:t>Prof.re_______________________</w:t>
      </w:r>
    </w:p>
    <w:p w14:paraId="37D792D5" w14:textId="77777777" w:rsidR="00E373DD" w:rsidRPr="00BC5681" w:rsidRDefault="00E373DD" w:rsidP="00E373DD">
      <w:pPr>
        <w:tabs>
          <w:tab w:val="right" w:pos="9540"/>
        </w:tabs>
        <w:spacing w:line="360" w:lineRule="auto"/>
        <w:rPr>
          <w:rFonts w:eastAsia="SimSun"/>
          <w:kern w:val="1"/>
          <w:lang w:eastAsia="hi-IN" w:bidi="hi-IN"/>
        </w:rPr>
      </w:pPr>
      <w:r w:rsidRPr="00BC5681">
        <w:rPr>
          <w:rFonts w:eastAsia="SimSun"/>
          <w:kern w:val="1"/>
          <w:lang w:eastAsia="hi-IN" w:bidi="hi-IN"/>
        </w:rPr>
        <w:t>Prof.re_______________________</w:t>
      </w:r>
    </w:p>
    <w:p w14:paraId="6428CBD8" w14:textId="77777777" w:rsidR="00E373DD" w:rsidRPr="00BC5681" w:rsidRDefault="00E373DD" w:rsidP="00E373DD">
      <w:pPr>
        <w:tabs>
          <w:tab w:val="right" w:pos="9540"/>
        </w:tabs>
        <w:spacing w:line="360" w:lineRule="auto"/>
        <w:rPr>
          <w:rFonts w:eastAsia="SimSun"/>
          <w:kern w:val="1"/>
          <w:lang w:eastAsia="hi-IN" w:bidi="hi-IN"/>
        </w:rPr>
      </w:pPr>
      <w:r w:rsidRPr="00BC5681">
        <w:rPr>
          <w:rFonts w:eastAsia="SimSun"/>
          <w:kern w:val="1"/>
          <w:lang w:eastAsia="hi-IN" w:bidi="hi-IN"/>
        </w:rPr>
        <w:t>Prof.re_______________________</w:t>
      </w:r>
    </w:p>
    <w:p w14:paraId="0C210ED7" w14:textId="77777777" w:rsidR="00E373DD" w:rsidRPr="00BC5681" w:rsidRDefault="00E373DD" w:rsidP="00E373DD">
      <w:pPr>
        <w:tabs>
          <w:tab w:val="right" w:pos="9540"/>
        </w:tabs>
        <w:spacing w:line="360" w:lineRule="auto"/>
        <w:rPr>
          <w:rFonts w:eastAsia="SimSun"/>
          <w:kern w:val="1"/>
          <w:lang w:eastAsia="hi-IN" w:bidi="hi-IN"/>
        </w:rPr>
      </w:pPr>
      <w:r w:rsidRPr="00BC5681">
        <w:rPr>
          <w:rFonts w:eastAsia="SimSun"/>
          <w:kern w:val="1"/>
          <w:lang w:eastAsia="hi-IN" w:bidi="hi-IN"/>
        </w:rPr>
        <w:t>Prof.re_______________________</w:t>
      </w:r>
    </w:p>
    <w:p w14:paraId="6B42FAC3" w14:textId="77777777" w:rsidR="00E373DD" w:rsidRPr="00BC5681" w:rsidRDefault="00E373DD" w:rsidP="00E373DD">
      <w:pPr>
        <w:tabs>
          <w:tab w:val="right" w:pos="9540"/>
        </w:tabs>
        <w:spacing w:line="360" w:lineRule="auto"/>
        <w:rPr>
          <w:rFonts w:eastAsia="SimSun"/>
          <w:kern w:val="1"/>
          <w:lang w:eastAsia="hi-IN" w:bidi="hi-IN"/>
        </w:rPr>
      </w:pPr>
      <w:r w:rsidRPr="00BC5681">
        <w:rPr>
          <w:rFonts w:eastAsia="SimSun"/>
          <w:kern w:val="1"/>
          <w:lang w:eastAsia="hi-IN" w:bidi="hi-IN"/>
        </w:rPr>
        <w:t>Prof.re_______________________</w:t>
      </w:r>
    </w:p>
    <w:p w14:paraId="039AEE93" w14:textId="77777777" w:rsidR="00E373DD" w:rsidRPr="00BC5681" w:rsidRDefault="00E373DD" w:rsidP="00E373DD">
      <w:pPr>
        <w:tabs>
          <w:tab w:val="right" w:pos="9540"/>
        </w:tabs>
        <w:spacing w:line="360" w:lineRule="auto"/>
        <w:rPr>
          <w:rFonts w:eastAsia="SimSun"/>
          <w:kern w:val="1"/>
          <w:lang w:eastAsia="hi-IN" w:bidi="hi-IN"/>
        </w:rPr>
      </w:pPr>
      <w:r w:rsidRPr="00BC5681">
        <w:rPr>
          <w:rFonts w:eastAsia="SimSun"/>
          <w:kern w:val="1"/>
          <w:lang w:eastAsia="hi-IN" w:bidi="hi-IN"/>
        </w:rPr>
        <w:t>Prof.re_______________________</w:t>
      </w:r>
    </w:p>
    <w:p w14:paraId="69BF27E2" w14:textId="77777777" w:rsidR="00E373DD" w:rsidRPr="00BC5681" w:rsidRDefault="00E373DD" w:rsidP="00E373DD">
      <w:pPr>
        <w:tabs>
          <w:tab w:val="right" w:pos="9540"/>
        </w:tabs>
        <w:spacing w:line="360" w:lineRule="auto"/>
        <w:rPr>
          <w:rFonts w:eastAsia="SimSun"/>
          <w:kern w:val="1"/>
          <w:lang w:eastAsia="hi-IN" w:bidi="hi-IN"/>
        </w:rPr>
      </w:pPr>
      <w:r w:rsidRPr="00BC5681">
        <w:rPr>
          <w:rFonts w:eastAsia="SimSun"/>
          <w:kern w:val="1"/>
          <w:lang w:eastAsia="hi-IN" w:bidi="hi-IN"/>
        </w:rPr>
        <w:t>Prof.re_______________________</w:t>
      </w:r>
    </w:p>
    <w:p w14:paraId="656A08ED" w14:textId="77777777" w:rsidR="00E373DD" w:rsidRPr="00BC5681" w:rsidRDefault="00E373DD" w:rsidP="00E373DD">
      <w:pPr>
        <w:tabs>
          <w:tab w:val="right" w:pos="9540"/>
        </w:tabs>
        <w:spacing w:line="360" w:lineRule="auto"/>
        <w:rPr>
          <w:rFonts w:eastAsia="SimSun"/>
          <w:kern w:val="1"/>
          <w:lang w:eastAsia="hi-IN" w:bidi="hi-IN"/>
        </w:rPr>
      </w:pPr>
    </w:p>
    <w:p w14:paraId="2FE567A8" w14:textId="27C88EA2" w:rsidR="00E373DD" w:rsidRPr="00BC5681" w:rsidRDefault="00E373DD" w:rsidP="00E373DD">
      <w:pPr>
        <w:tabs>
          <w:tab w:val="right" w:pos="9540"/>
        </w:tabs>
        <w:spacing w:line="360" w:lineRule="auto"/>
        <w:rPr>
          <w:rFonts w:eastAsia="SimSun"/>
          <w:kern w:val="1"/>
          <w:lang w:eastAsia="hi-IN" w:bidi="hi-IN"/>
        </w:rPr>
      </w:pPr>
      <w:r w:rsidRPr="00BC5681">
        <w:rPr>
          <w:rFonts w:eastAsia="SimSun"/>
          <w:kern w:val="1"/>
          <w:lang w:eastAsia="hi-IN" w:bidi="hi-IN"/>
        </w:rPr>
        <w:t>Battipaglia, lì    /</w:t>
      </w:r>
      <w:r w:rsidR="006E3568">
        <w:rPr>
          <w:rFonts w:eastAsia="SimSun"/>
          <w:kern w:val="1"/>
          <w:lang w:eastAsia="hi-IN" w:bidi="hi-IN"/>
        </w:rPr>
        <w:t>05</w:t>
      </w:r>
      <w:r w:rsidRPr="00BC5681">
        <w:rPr>
          <w:rFonts w:eastAsia="SimSun"/>
          <w:kern w:val="1"/>
          <w:lang w:eastAsia="hi-IN" w:bidi="hi-IN"/>
        </w:rPr>
        <w:t>/202</w:t>
      </w:r>
      <w:r w:rsidR="006E3568">
        <w:rPr>
          <w:rFonts w:eastAsia="SimSun"/>
          <w:kern w:val="1"/>
          <w:lang w:eastAsia="hi-IN" w:bidi="hi-IN"/>
        </w:rPr>
        <w:t>3</w:t>
      </w:r>
    </w:p>
    <w:sectPr w:rsidR="00E373DD" w:rsidRPr="00BC5681" w:rsidSect="00D87945">
      <w:type w:val="continuous"/>
      <w:pgSz w:w="11910" w:h="16840"/>
      <w:pgMar w:top="600" w:right="580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521"/>
    <w:multiLevelType w:val="hybridMultilevel"/>
    <w:tmpl w:val="B2B4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556"/>
    <w:multiLevelType w:val="hybridMultilevel"/>
    <w:tmpl w:val="F50C5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16D1"/>
    <w:multiLevelType w:val="hybridMultilevel"/>
    <w:tmpl w:val="1F68420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7D0AFD"/>
    <w:multiLevelType w:val="hybridMultilevel"/>
    <w:tmpl w:val="999E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339936A5"/>
    <w:multiLevelType w:val="hybridMultilevel"/>
    <w:tmpl w:val="47CCF4C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38EB39C">
      <w:numFmt w:val="bullet"/>
      <w:lvlText w:val=""/>
      <w:lvlJc w:val="left"/>
      <w:pPr>
        <w:ind w:left="15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6B87697"/>
    <w:multiLevelType w:val="hybridMultilevel"/>
    <w:tmpl w:val="C03AE67C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CCA62A2"/>
    <w:multiLevelType w:val="hybridMultilevel"/>
    <w:tmpl w:val="579EC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90DF6"/>
    <w:multiLevelType w:val="hybridMultilevel"/>
    <w:tmpl w:val="9E7A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14F60"/>
    <w:multiLevelType w:val="hybridMultilevel"/>
    <w:tmpl w:val="A5844BEE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43FE3"/>
    <w:multiLevelType w:val="hybridMultilevel"/>
    <w:tmpl w:val="5DE6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0663C"/>
    <w:multiLevelType w:val="hybridMultilevel"/>
    <w:tmpl w:val="96BA079A"/>
    <w:lvl w:ilvl="0" w:tplc="D8F6D48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6" w15:restartNumberingAfterBreak="0">
    <w:nsid w:val="7A833E57"/>
    <w:multiLevelType w:val="hybridMultilevel"/>
    <w:tmpl w:val="83BE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A490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9382138">
    <w:abstractNumId w:val="3"/>
  </w:num>
  <w:num w:numId="2" w16cid:durableId="1808669822">
    <w:abstractNumId w:val="0"/>
  </w:num>
  <w:num w:numId="3" w16cid:durableId="1068722766">
    <w:abstractNumId w:val="5"/>
  </w:num>
  <w:num w:numId="4" w16cid:durableId="1973552977">
    <w:abstractNumId w:val="17"/>
  </w:num>
  <w:num w:numId="5" w16cid:durableId="1744176506">
    <w:abstractNumId w:val="15"/>
  </w:num>
  <w:num w:numId="6" w16cid:durableId="1466196161">
    <w:abstractNumId w:val="12"/>
  </w:num>
  <w:num w:numId="7" w16cid:durableId="373846193">
    <w:abstractNumId w:val="4"/>
  </w:num>
  <w:num w:numId="8" w16cid:durableId="2040930764">
    <w:abstractNumId w:val="7"/>
  </w:num>
  <w:num w:numId="9" w16cid:durableId="1203513789">
    <w:abstractNumId w:val="6"/>
  </w:num>
  <w:num w:numId="10" w16cid:durableId="1902401553">
    <w:abstractNumId w:val="1"/>
  </w:num>
  <w:num w:numId="11" w16cid:durableId="1051688750">
    <w:abstractNumId w:val="2"/>
  </w:num>
  <w:num w:numId="12" w16cid:durableId="1566447223">
    <w:abstractNumId w:val="14"/>
  </w:num>
  <w:num w:numId="13" w16cid:durableId="335770431">
    <w:abstractNumId w:val="9"/>
  </w:num>
  <w:num w:numId="14" w16cid:durableId="279805749">
    <w:abstractNumId w:val="11"/>
  </w:num>
  <w:num w:numId="15" w16cid:durableId="1510413087">
    <w:abstractNumId w:val="8"/>
  </w:num>
  <w:num w:numId="16" w16cid:durableId="1264073293">
    <w:abstractNumId w:val="16"/>
  </w:num>
  <w:num w:numId="17" w16cid:durableId="1235123303">
    <w:abstractNumId w:val="10"/>
  </w:num>
  <w:num w:numId="18" w16cid:durableId="11090808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1D"/>
    <w:rsid w:val="000517A8"/>
    <w:rsid w:val="00247E43"/>
    <w:rsid w:val="00331259"/>
    <w:rsid w:val="00446569"/>
    <w:rsid w:val="005976FB"/>
    <w:rsid w:val="00640F17"/>
    <w:rsid w:val="006E3568"/>
    <w:rsid w:val="007474AD"/>
    <w:rsid w:val="0076767C"/>
    <w:rsid w:val="008674F2"/>
    <w:rsid w:val="00893121"/>
    <w:rsid w:val="008C20FD"/>
    <w:rsid w:val="009654C2"/>
    <w:rsid w:val="00981E43"/>
    <w:rsid w:val="00A06E53"/>
    <w:rsid w:val="00A3261D"/>
    <w:rsid w:val="00A51CEA"/>
    <w:rsid w:val="00CD52D7"/>
    <w:rsid w:val="00CE68B5"/>
    <w:rsid w:val="00D0141E"/>
    <w:rsid w:val="00D22A6F"/>
    <w:rsid w:val="00D87945"/>
    <w:rsid w:val="00E373DD"/>
    <w:rsid w:val="00F4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1746"/>
  <w15:docId w15:val="{4BCAF466-14D3-43BB-A4FA-FDB0856E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640F17"/>
    <w:pPr>
      <w:keepNext/>
      <w:keepLines/>
      <w:widowControl/>
      <w:numPr>
        <w:numId w:val="3"/>
      </w:numPr>
      <w:pBdr>
        <w:bottom w:val="single" w:sz="4" w:space="1" w:color="auto"/>
      </w:pBdr>
      <w:autoSpaceDE/>
      <w:autoSpaceDN/>
      <w:spacing w:after="160" w:line="259" w:lineRule="auto"/>
      <w:ind w:left="428"/>
      <w:contextualSpacing/>
      <w:outlineLvl w:val="0"/>
    </w:pPr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5"/>
      <w:ind w:left="544" w:right="544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A06E53"/>
    <w:rPr>
      <w:color w:val="0000FF"/>
      <w:u w:val="single"/>
    </w:rPr>
  </w:style>
  <w:style w:type="paragraph" w:customStyle="1" w:styleId="Standard">
    <w:name w:val="Standard"/>
    <w:rsid w:val="00A06E53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0F17"/>
    <w:rPr>
      <w:rFonts w:ascii="Tahoma" w:eastAsia="Tahoma" w:hAnsi="Tahoma" w:cs="Tahoma"/>
      <w:b/>
      <w:bCs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640F17"/>
    <w:pPr>
      <w:widowControl/>
      <w:autoSpaceDE/>
      <w:autoSpaceDN/>
    </w:pPr>
    <w:rPr>
      <w:rFonts w:ascii="Calibri" w:eastAsia="Calibri" w:hAnsi="Calibri" w:cs="Calibri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40F17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Calibri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F17"/>
    <w:rPr>
      <w:rFonts w:ascii="Calibri" w:eastAsia="Calibri" w:hAnsi="Calibri" w:cs="Calibri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40F17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Calibri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F17"/>
    <w:rPr>
      <w:rFonts w:ascii="Calibri" w:eastAsia="Calibri" w:hAnsi="Calibri" w:cs="Calibri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0F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F17"/>
    <w:pPr>
      <w:widowControl/>
      <w:autoSpaceDE/>
      <w:autoSpaceDN/>
      <w:spacing w:after="160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0F17"/>
    <w:rPr>
      <w:rFonts w:ascii="Calibri" w:eastAsia="Calibri" w:hAnsi="Calibri" w:cs="Calibri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0F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0F17"/>
    <w:rPr>
      <w:rFonts w:ascii="Calibri" w:eastAsia="Calibri" w:hAnsi="Calibri" w:cs="Calibri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17"/>
    <w:pPr>
      <w:widowControl/>
      <w:autoSpaceDE/>
      <w:autoSpaceDN/>
    </w:pPr>
    <w:rPr>
      <w:rFonts w:ascii="Tahoma" w:eastAsia="Calibri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17"/>
    <w:rPr>
      <w:rFonts w:ascii="Tahoma" w:eastAsia="Calibri" w:hAnsi="Tahoma" w:cs="Tahoma"/>
      <w:sz w:val="16"/>
      <w:szCs w:val="16"/>
      <w:lang w:val="it-IT" w:eastAsia="it-IT"/>
    </w:rPr>
  </w:style>
  <w:style w:type="paragraph" w:customStyle="1" w:styleId="Figura">
    <w:name w:val="Figura"/>
    <w:basedOn w:val="Normale"/>
    <w:qFormat/>
    <w:rsid w:val="00640F17"/>
    <w:pPr>
      <w:keepNext/>
      <w:widowControl/>
      <w:numPr>
        <w:numId w:val="15"/>
      </w:numPr>
      <w:autoSpaceDE/>
      <w:autoSpaceDN/>
      <w:spacing w:after="200" w:line="276" w:lineRule="auto"/>
      <w:jc w:val="center"/>
    </w:pPr>
    <w:rPr>
      <w:rFonts w:ascii="Calibri" w:eastAsia="Calibri" w:hAnsi="Calibri" w:cs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istruzione.it/inclusione-e-nuovo-pei/decreto-interministeria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orizzontescuola.it/nuovo-pei-per-il-consiglio-di-stato-e-legittimo-ribaltata-sentenza-tar-e-apre-a-ricorsi-individuali-scarica-pdf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AIS029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ferraribattipaglia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</dc:creator>
  <cp:lastModifiedBy>ASUS</cp:lastModifiedBy>
  <cp:revision>11</cp:revision>
  <dcterms:created xsi:type="dcterms:W3CDTF">2023-03-31T20:07:00Z</dcterms:created>
  <dcterms:modified xsi:type="dcterms:W3CDTF">2023-05-07T13:36:00Z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2022-12-11T00:00:00Z</vt:filetime>
  </property>
</Properties>
</file>